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60B9" w14:textId="77777777" w:rsidR="00A931E1" w:rsidRDefault="00A931E1" w:rsidP="00A931E1">
      <w:pPr>
        <w:pStyle w:val="NormalnyWeb"/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Kierownik Jednostki Samorządu Terytorialnego (dalej: JST)</w:t>
      </w:r>
      <w:r>
        <w:rPr>
          <w:rFonts w:ascii="Tahoma" w:hAnsi="Tahoma" w:cs="Tahoma"/>
          <w:sz w:val="20"/>
          <w:szCs w:val="20"/>
        </w:rPr>
        <w:br/>
        <w:t>- w rozumieniu art. 33 ust. 3 Ustawy o samorządzie gminnym (Dz.U.2001.142.1591 j.t.)</w:t>
      </w:r>
    </w:p>
    <w:p w14:paraId="700D9EAE" w14:textId="77777777" w:rsidR="00A931E1" w:rsidRDefault="00A931E1" w:rsidP="00A931E1">
      <w:pPr>
        <w:pStyle w:val="NormalnyWeb"/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Uprzejmie informujemy, że nie otrzymaliśmy odpowiedzi na nasz wniosek wysłany drogą elektroniczną w dniu 07.08.2020 r., o treści załączonej poniżej.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Rejestracja do programu "</w:t>
      </w:r>
      <w:proofErr w:type="spellStart"/>
      <w:r>
        <w:rPr>
          <w:rFonts w:ascii="Tahoma" w:hAnsi="Tahoma" w:cs="Tahoma"/>
          <w:sz w:val="20"/>
          <w:szCs w:val="20"/>
        </w:rPr>
        <w:t>PrzyGOTUJMY</w:t>
      </w:r>
      <w:proofErr w:type="spellEnd"/>
      <w:r>
        <w:rPr>
          <w:rFonts w:ascii="Tahoma" w:hAnsi="Tahoma" w:cs="Tahoma"/>
          <w:sz w:val="20"/>
          <w:szCs w:val="20"/>
        </w:rPr>
        <w:t xml:space="preserve"> lepszy świat" trwa do końca września, jeszcze tylko 7 dni!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-&gt; Idea programu: poprzez program edukacyjny dla klas 1-3 szkół podstawowych chcemy pokazać dzieciom, że ich codzienne wybory żywieniowe mają znaczenie dla nich i dla naszej planety.</w:t>
      </w:r>
      <w:r>
        <w:rPr>
          <w:rFonts w:ascii="Tahoma" w:hAnsi="Tahoma" w:cs="Tahoma"/>
          <w:sz w:val="20"/>
          <w:szCs w:val="20"/>
        </w:rPr>
        <w:br/>
        <w:t>-&gt; Dlaczego to robimy?</w:t>
      </w:r>
      <w:r>
        <w:rPr>
          <w:rFonts w:ascii="Tahoma" w:hAnsi="Tahoma" w:cs="Tahoma"/>
          <w:sz w:val="20"/>
          <w:szCs w:val="20"/>
        </w:rPr>
        <w:br/>
        <w:t>Pragniemy działać dla dobra dzieci i przyszłych pokoleń. Wierzymy, że drobna zmiana na talerzu może przynieść korzyści dla naszego zdrowia i zaowocować wielką zmianą dla środowiska.</w:t>
      </w:r>
      <w:r>
        <w:rPr>
          <w:rFonts w:ascii="Tahoma" w:hAnsi="Tahoma" w:cs="Tahoma"/>
          <w:sz w:val="20"/>
          <w:szCs w:val="20"/>
        </w:rPr>
        <w:br/>
        <w:t>-&gt; Dla nauczycieli oraz szkół: W ramach programu zapewniamy interaktywne lekcje spełniające wymogi programowe MEN, dostosowujemy je do wieku uczniów w sposób praktyczny i teoretyczny. Zwracamy uwagę na zależności pomiędzy dietą a kondycją naszej planety.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________</w:t>
      </w:r>
      <w:r>
        <w:rPr>
          <w:rFonts w:ascii="Tahoma" w:hAnsi="Tahoma" w:cs="Tahoma"/>
          <w:sz w:val="20"/>
          <w:szCs w:val="20"/>
        </w:rPr>
        <w:br/>
        <w:t xml:space="preserve">Więcej informacji na -&gt; </w:t>
      </w:r>
    </w:p>
    <w:p w14:paraId="4C2A9331" w14:textId="558D6ABA" w:rsidR="00A931E1" w:rsidRDefault="00A931E1" w:rsidP="00A931E1">
      <w:pPr>
        <w:pStyle w:val="NormalnyWeb"/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Wnosimy o zwrotne podanie numeru - pod jakim zostały zarchiwizowane materiały załączone do poprzedniego wniosku dostarczonego do szkół - via Gminy - w ramach wyżej wzmiankowanej Inicjatywy.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Rzeczone oznaczenie - proszę podać stosownie do wytycznych §6 ust. 2 pkt. 2 załącznika nr 1 do Rozporządzenia Prezesa Rady Ministrów z dnia 18 stycznia 2011 r. w sprawie instrukcji kancelaryjnej, jednolitych rzeczowych wykazów akt oraz instrukcji w sprawie organizacji i zakresu działania archiwów zakładowych (Dz. U. z dnia 20 stycznia 2011 r.).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Wnosimy aby odpowiedź została udzielona zwrotnie - w postaci elektronicznej – na adres e–mail:.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Jeśli odpowiedź na wniosek została już udzielona, prosimy nie odpowiadać ponownie. Dziękujemy!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u w:val="single"/>
        </w:rPr>
        <w:t>Treść wniosku: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W związku z uzasadnionym interesem społecznym składamy na ręce Wójtów / Burmistrzów / Prezydentów poniższą petycję - prośbę, wnosząc o podjęcie następującego działania: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§1) Na mocy art. 63 Konstytucji RP w związku z art 2 ust. 2 pkt 1, 2 i 3 Ustawy z dnia 11 lipca 2014 r. o petycjach (Dz.U.2014.1195 z dnia 2014.09.05), w nawiązaniu do art. 241 Kodeksu postępowania administracyjnego, wnosimy petycję do Kierownika JST (Wójta / Burmistrza / Prezydenta) o przekazanie poniższego tekstu / petycji do wszystkich podległych szkół podstawowych, w tym zespołów szkół. Fakultatywnie prosimy również o przekazanie petycji do szkół podstawowych oraz zespołów szkół prywatnych miejscowo właściwych dla terenu Gminy.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Poniższa poruszana tematyka dotyczy także wymogów art. 3 ust. 3 Ustawy o petycjach.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———————</w:t>
      </w:r>
      <w:r>
        <w:rPr>
          <w:rFonts w:ascii="Tahoma" w:hAnsi="Tahoma" w:cs="Tahoma"/>
          <w:sz w:val="20"/>
          <w:szCs w:val="20"/>
        </w:rPr>
        <w:br/>
        <w:t>Z radością zawiadamiamy, że 3 sierpnia 2020 roku wystartował program edukacyjny pod hasłem „</w:t>
      </w:r>
      <w:r>
        <w:rPr>
          <w:rStyle w:val="Pogrubienie"/>
          <w:rFonts w:ascii="Tahoma" w:hAnsi="Tahoma" w:cs="Tahoma"/>
          <w:sz w:val="20"/>
          <w:szCs w:val="20"/>
        </w:rPr>
        <w:t>Przygotujmy lepszy świat</w:t>
      </w:r>
      <w:r>
        <w:rPr>
          <w:rFonts w:ascii="Tahoma" w:hAnsi="Tahoma" w:cs="Tahoma"/>
          <w:sz w:val="20"/>
          <w:szCs w:val="20"/>
        </w:rPr>
        <w:t xml:space="preserve">”, adresowany do klas 1 - 3 szkół podstawowych, przygotowany przy udziale </w:t>
      </w:r>
      <w:r>
        <w:rPr>
          <w:rStyle w:val="Pogrubienie"/>
          <w:rFonts w:ascii="Tahoma" w:hAnsi="Tahoma" w:cs="Tahoma"/>
          <w:sz w:val="20"/>
          <w:szCs w:val="20"/>
        </w:rPr>
        <w:t>ekspertów do spraw żywienia oraz doświadczonych pedagogów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Celem programu jest uświadomienie dzieciom, że </w:t>
      </w:r>
      <w:r>
        <w:rPr>
          <w:rStyle w:val="Pogrubienie"/>
          <w:rFonts w:ascii="Tahoma" w:hAnsi="Tahoma" w:cs="Tahoma"/>
          <w:sz w:val="20"/>
          <w:szCs w:val="20"/>
        </w:rPr>
        <w:t>codzienne wybory żywieniowe</w:t>
      </w:r>
      <w:r>
        <w:rPr>
          <w:rFonts w:ascii="Tahoma" w:hAnsi="Tahoma" w:cs="Tahoma"/>
          <w:sz w:val="20"/>
          <w:szCs w:val="20"/>
        </w:rPr>
        <w:t xml:space="preserve"> przekładają się na ich </w:t>
      </w:r>
      <w:r>
        <w:rPr>
          <w:rStyle w:val="Pogrubienie"/>
          <w:rFonts w:ascii="Tahoma" w:hAnsi="Tahoma" w:cs="Tahoma"/>
          <w:sz w:val="20"/>
          <w:szCs w:val="20"/>
        </w:rPr>
        <w:t>zdrowie i dobro środowiska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Specjalnie opracowane </w:t>
      </w:r>
      <w:r>
        <w:rPr>
          <w:rStyle w:val="Pogrubienie"/>
          <w:rFonts w:ascii="Tahoma" w:hAnsi="Tahoma" w:cs="Tahoma"/>
          <w:sz w:val="20"/>
          <w:szCs w:val="20"/>
        </w:rPr>
        <w:t>interaktywne materiały edukacyjne i scenariusze lekcji</w:t>
      </w:r>
      <w:r>
        <w:rPr>
          <w:rFonts w:ascii="Tahoma" w:hAnsi="Tahoma" w:cs="Tahoma"/>
          <w:sz w:val="20"/>
          <w:szCs w:val="20"/>
        </w:rPr>
        <w:t xml:space="preserve"> pozwolą nauczycielom na </w:t>
      </w:r>
      <w:r>
        <w:rPr>
          <w:rStyle w:val="Pogrubienie"/>
          <w:rFonts w:ascii="Tahoma" w:hAnsi="Tahoma" w:cs="Tahoma"/>
          <w:sz w:val="20"/>
          <w:szCs w:val="20"/>
        </w:rPr>
        <w:t>realizację podstawy programowej</w:t>
      </w:r>
      <w:r>
        <w:rPr>
          <w:rFonts w:ascii="Tahoma" w:hAnsi="Tahoma" w:cs="Tahoma"/>
          <w:sz w:val="20"/>
          <w:szCs w:val="20"/>
        </w:rPr>
        <w:t xml:space="preserve"> w atrakcyjny dla uczniów sposób.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br/>
        <w:t>W ramach programu dzieci będą zdobywać nie tylko wiedzę, ale też praktyczne umiejętności – przygotowując oparte na składnikach roślinnych posiłki.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Szkoły i klasy zyskają również możliwość zdobycia atrakcyjnych nagród: </w:t>
      </w:r>
    </w:p>
    <w:p w14:paraId="185DA48E" w14:textId="77777777" w:rsidR="00A931E1" w:rsidRDefault="00A931E1" w:rsidP="00A931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wyjazdu na zieloną szkołę,</w:t>
      </w:r>
    </w:p>
    <w:p w14:paraId="5B7EA8B0" w14:textId="77777777" w:rsidR="00A931E1" w:rsidRDefault="00A931E1" w:rsidP="00A931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workoplecaków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 xml:space="preserve"> z hasłem akcji,</w:t>
      </w:r>
    </w:p>
    <w:p w14:paraId="251A3E42" w14:textId="77777777" w:rsidR="00A931E1" w:rsidRDefault="00A931E1" w:rsidP="00A931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szkolenia dla podmiotów obsługujących szkolną stołówkę.</w:t>
      </w:r>
    </w:p>
    <w:p w14:paraId="31DEF293" w14:textId="7AD3270A" w:rsidR="00621BE0" w:rsidRDefault="00A931E1" w:rsidP="00A931E1">
      <w:r>
        <w:rPr>
          <w:rFonts w:ascii="Tahoma" w:eastAsia="Times New Roman" w:hAnsi="Tahoma" w:cs="Tahoma"/>
          <w:sz w:val="20"/>
          <w:szCs w:val="20"/>
        </w:rPr>
        <w:t xml:space="preserve">Każda z </w:t>
      </w:r>
      <w:r>
        <w:rPr>
          <w:rStyle w:val="Pogrubienie"/>
          <w:rFonts w:ascii="Tahoma" w:eastAsia="Times New Roman" w:hAnsi="Tahoma" w:cs="Tahoma"/>
          <w:sz w:val="20"/>
          <w:szCs w:val="20"/>
        </w:rPr>
        <w:t>pierwszych 1000 szkół</w:t>
      </w:r>
      <w:r>
        <w:rPr>
          <w:rFonts w:ascii="Tahoma" w:eastAsia="Times New Roman" w:hAnsi="Tahoma" w:cs="Tahoma"/>
          <w:sz w:val="20"/>
          <w:szCs w:val="20"/>
        </w:rPr>
        <w:t xml:space="preserve"> otrzyma również kolorowe plansze edukacyjne oraz zestaw ziaren do hodowli roślin.</w:t>
      </w:r>
    </w:p>
    <w:sectPr w:rsidR="0062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603DB"/>
    <w:multiLevelType w:val="multilevel"/>
    <w:tmpl w:val="38E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E1"/>
    <w:rsid w:val="00621BE0"/>
    <w:rsid w:val="00A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96CC"/>
  <w15:chartTrackingRefBased/>
  <w15:docId w15:val="{659DE75E-CFF7-4BFF-99B5-0D8CD64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E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931E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3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2020-10-08T08:37:00Z</dcterms:created>
  <dcterms:modified xsi:type="dcterms:W3CDTF">2020-10-08T08:38:00Z</dcterms:modified>
</cp:coreProperties>
</file>