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F1" w:rsidRPr="00EC3437" w:rsidRDefault="000C44F1" w:rsidP="000C44F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76677D" w:rsidRDefault="00FB3DC5" w:rsidP="00776E01">
      <w:pPr>
        <w:tabs>
          <w:tab w:val="left" w:pos="2628"/>
        </w:tabs>
        <w:jc w:val="center"/>
        <w:rPr>
          <w:rFonts w:ascii="Tahoma" w:hAnsi="Tahoma" w:cs="Tahoma"/>
          <w:b/>
          <w:sz w:val="21"/>
          <w:szCs w:val="21"/>
        </w:rPr>
      </w:pPr>
      <w:r w:rsidRPr="00EC3437">
        <w:rPr>
          <w:rFonts w:ascii="Tahoma" w:hAnsi="Tahoma" w:cs="Tahoma"/>
          <w:b/>
          <w:sz w:val="21"/>
          <w:szCs w:val="21"/>
        </w:rPr>
        <w:t>HARMONOGRAM ODBIORU OD</w:t>
      </w:r>
      <w:r w:rsidR="00B15999" w:rsidRPr="00EC3437">
        <w:rPr>
          <w:rFonts w:ascii="Tahoma" w:hAnsi="Tahoma" w:cs="Tahoma"/>
          <w:b/>
          <w:sz w:val="21"/>
          <w:szCs w:val="21"/>
        </w:rPr>
        <w:t>P</w:t>
      </w:r>
      <w:r w:rsidRPr="00EC3437">
        <w:rPr>
          <w:rFonts w:ascii="Tahoma" w:hAnsi="Tahoma" w:cs="Tahoma"/>
          <w:b/>
          <w:sz w:val="21"/>
          <w:szCs w:val="21"/>
        </w:rPr>
        <w:t xml:space="preserve">ADÓW NIESEGREGOWANYCH (ZMIESZANYCH) ODPADÓW KOMUNALNYCH I ODPADÓW SELEKTYWNIE ZBIERANYCH W GMINIE </w:t>
      </w:r>
      <w:r w:rsidR="00EC3437" w:rsidRPr="00EC3437">
        <w:rPr>
          <w:rFonts w:ascii="Tahoma" w:hAnsi="Tahoma" w:cs="Tahoma"/>
          <w:b/>
          <w:sz w:val="21"/>
          <w:szCs w:val="21"/>
        </w:rPr>
        <w:t>BEDLNO</w:t>
      </w:r>
      <w:r w:rsidR="00B27CC8" w:rsidRPr="00EC3437">
        <w:rPr>
          <w:rFonts w:ascii="Tahoma" w:hAnsi="Tahoma" w:cs="Tahoma"/>
          <w:b/>
          <w:sz w:val="21"/>
          <w:szCs w:val="21"/>
        </w:rPr>
        <w:t xml:space="preserve"> W ROKU 2021</w:t>
      </w:r>
    </w:p>
    <w:p w:rsidR="00EC3437" w:rsidRPr="00EC3437" w:rsidRDefault="00EC3437" w:rsidP="00776E01">
      <w:pPr>
        <w:tabs>
          <w:tab w:val="left" w:pos="2628"/>
        </w:tabs>
        <w:jc w:val="center"/>
        <w:rPr>
          <w:rFonts w:ascii="Tahoma" w:hAnsi="Tahoma" w:cs="Tahoma"/>
          <w:b/>
          <w:sz w:val="21"/>
          <w:szCs w:val="21"/>
        </w:rPr>
      </w:pPr>
    </w:p>
    <w:p w:rsidR="004E7150" w:rsidRPr="00727E3D" w:rsidRDefault="004E7150" w:rsidP="004E7150">
      <w:pPr>
        <w:spacing w:after="0"/>
        <w:jc w:val="center"/>
        <w:rPr>
          <w:rFonts w:ascii="Tahoma" w:hAnsi="Tahoma" w:cs="Tahoma"/>
          <w:sz w:val="18"/>
          <w:szCs w:val="16"/>
        </w:rPr>
      </w:pPr>
    </w:p>
    <w:p w:rsidR="004E7150" w:rsidRPr="00727E3D" w:rsidRDefault="004E7150" w:rsidP="004E7150">
      <w:pPr>
        <w:spacing w:after="0"/>
        <w:jc w:val="center"/>
        <w:rPr>
          <w:rFonts w:ascii="Tahoma" w:hAnsi="Tahoma" w:cs="Tahoma"/>
          <w:sz w:val="20"/>
          <w:szCs w:val="16"/>
        </w:rPr>
      </w:pPr>
      <w:r w:rsidRPr="00727E3D">
        <w:rPr>
          <w:rFonts w:ascii="Tahoma" w:hAnsi="Tahoma" w:cs="Tahoma"/>
          <w:sz w:val="20"/>
          <w:szCs w:val="16"/>
        </w:rPr>
        <w:t>PreZero Service Centrum Sp. z o.o. poniżej informuje o t</w:t>
      </w:r>
      <w:r w:rsidR="002B5979">
        <w:rPr>
          <w:rFonts w:ascii="Tahoma" w:hAnsi="Tahoma" w:cs="Tahoma"/>
          <w:sz w:val="20"/>
          <w:szCs w:val="16"/>
        </w:rPr>
        <w:t>erminach odbioru odpadów od 01.01</w:t>
      </w:r>
      <w:r w:rsidRPr="00727E3D">
        <w:rPr>
          <w:rFonts w:ascii="Tahoma" w:hAnsi="Tahoma" w:cs="Tahoma"/>
          <w:sz w:val="20"/>
          <w:szCs w:val="16"/>
        </w:rPr>
        <w:t>.2021 r. do 31.12.2021 r.</w:t>
      </w:r>
    </w:p>
    <w:tbl>
      <w:tblPr>
        <w:tblpPr w:leftFromText="141" w:rightFromText="141" w:vertAnchor="text" w:horzAnchor="margin" w:tblpXSpec="center" w:tblpY="85"/>
        <w:tblW w:w="528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805"/>
        <w:gridCol w:w="805"/>
        <w:gridCol w:w="805"/>
        <w:gridCol w:w="805"/>
        <w:gridCol w:w="805"/>
        <w:gridCol w:w="839"/>
        <w:gridCol w:w="796"/>
        <w:gridCol w:w="805"/>
        <w:gridCol w:w="816"/>
        <w:gridCol w:w="1003"/>
        <w:gridCol w:w="792"/>
        <w:gridCol w:w="815"/>
      </w:tblGrid>
      <w:tr w:rsidR="004E7150" w:rsidRPr="00EC3437" w:rsidTr="004E7150">
        <w:trPr>
          <w:trHeight w:val="349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2021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STYCZEŃ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LUTY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MARZEC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KWIECIEŃ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MAJ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CZERWIEC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LIPIEC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SIERPIEŃ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WRZESIEŃ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PAŹDZIERNIK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LISTOPAD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GRUDZIEŃ</w:t>
            </w:r>
          </w:p>
        </w:tc>
      </w:tr>
      <w:tr w:rsidR="004E7150" w:rsidRPr="00EC3437" w:rsidTr="004E7150">
        <w:trPr>
          <w:trHeight w:val="79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miesiąc</w:t>
            </w: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E7150" w:rsidRPr="00EC3437" w:rsidTr="004E7150">
        <w:trPr>
          <w:trHeight w:val="361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Rodzaj odpadów</w:t>
            </w:r>
          </w:p>
        </w:tc>
        <w:tc>
          <w:tcPr>
            <w:tcW w:w="4485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150" w:rsidRPr="00EC3437" w:rsidRDefault="004E7150" w:rsidP="004E71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C3437">
              <w:rPr>
                <w:rFonts w:ascii="Tahoma" w:hAnsi="Tahoma" w:cs="Tahoma"/>
                <w:sz w:val="16"/>
                <w:szCs w:val="14"/>
              </w:rPr>
              <w:t>Dzień miesiąca</w:t>
            </w:r>
          </w:p>
        </w:tc>
      </w:tr>
      <w:tr w:rsidR="00EC3437" w:rsidRPr="00EC3437" w:rsidTr="00727E3D">
        <w:trPr>
          <w:trHeight w:hRule="exact" w:val="56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37" w:rsidRPr="00EC3437" w:rsidRDefault="00EC3437" w:rsidP="00EC343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  <w:t>Odpady Komunalne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AA0F8A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C3437" w:rsidRPr="00727E3D" w:rsidRDefault="00AA0F8A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AA0F8A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24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AA0F8A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7/21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AA0F8A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5/19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AA0F8A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2/16/30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AA0F8A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14/28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AA0F8A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11/25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AA0F8A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8/22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FE4C09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6/20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FE4C09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17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FE4C09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15</w:t>
            </w:r>
          </w:p>
        </w:tc>
      </w:tr>
      <w:tr w:rsidR="00EC3437" w:rsidRPr="00EC3437" w:rsidTr="00727E3D">
        <w:trPr>
          <w:trHeight w:hRule="exact" w:val="56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37" w:rsidRPr="00EC3437" w:rsidRDefault="00EC3437" w:rsidP="00EC343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</w:pPr>
            <w:bookmarkStart w:id="0" w:name="_GoBack" w:colFirst="3" w:colLast="3"/>
            <w:r w:rsidRPr="00EC3437"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  <w:t>Selektywna - żółte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AA0F8A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12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AA0F8A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9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AA0F8A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9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AA0F8A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6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AA0F8A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4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AA0F8A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1/29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AA0F8A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27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AA0F8A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24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AA0F8A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21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FE4C09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19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FE4C09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16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FE4C09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14</w:t>
            </w:r>
          </w:p>
        </w:tc>
      </w:tr>
      <w:tr w:rsidR="00EC3437" w:rsidRPr="00EC3437" w:rsidTr="00727E3D">
        <w:trPr>
          <w:trHeight w:hRule="exact" w:val="56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37" w:rsidRPr="00EC3437" w:rsidRDefault="00EC3437" w:rsidP="00EC343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  <w:t>Selektywna - niebieskie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314D4E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9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0D327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5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</w:tr>
      <w:bookmarkEnd w:id="0"/>
      <w:tr w:rsidR="00EC3437" w:rsidRPr="00EC3437" w:rsidTr="00727E3D">
        <w:trPr>
          <w:trHeight w:hRule="exact" w:val="56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37" w:rsidRPr="00EC3437" w:rsidRDefault="00EC3437" w:rsidP="00EC343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  <w:t>Selektywna - zielone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0D327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23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0D327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28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0D327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7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0D327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 w:rsidRPr="00727E3D"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10</w:t>
            </w:r>
          </w:p>
        </w:tc>
      </w:tr>
    </w:tbl>
    <w:p w:rsidR="00EC3437" w:rsidRDefault="00EC3437" w:rsidP="00EC3437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2B5979" w:rsidRPr="00EC3437" w:rsidRDefault="002B5979" w:rsidP="002B5979">
      <w:pPr>
        <w:spacing w:after="0"/>
        <w:jc w:val="both"/>
        <w:rPr>
          <w:rFonts w:ascii="Tahoma" w:hAnsi="Tahoma" w:cs="Tahoma"/>
          <w:b/>
          <w:sz w:val="18"/>
          <w:szCs w:val="24"/>
        </w:rPr>
      </w:pPr>
      <w:r w:rsidRPr="00EC3437">
        <w:rPr>
          <w:rFonts w:ascii="Tahoma" w:hAnsi="Tahoma" w:cs="Tahoma"/>
          <w:b/>
          <w:sz w:val="18"/>
          <w:szCs w:val="24"/>
        </w:rPr>
        <w:t xml:space="preserve">Odpady ulegające biodegradacji – odbiór z „gniazda odpadów ulegających biodegradacji” znajdującego się przy Urzędzie Gminy w Bedlnie będzie odbywał się w następujących terminach: </w:t>
      </w:r>
      <w:r>
        <w:rPr>
          <w:rFonts w:ascii="Tahoma" w:hAnsi="Tahoma" w:cs="Tahoma"/>
          <w:b/>
          <w:sz w:val="18"/>
          <w:szCs w:val="24"/>
        </w:rPr>
        <w:t>07</w:t>
      </w:r>
      <w:r w:rsidRPr="00EC3437">
        <w:rPr>
          <w:rFonts w:ascii="Tahoma" w:hAnsi="Tahoma" w:cs="Tahoma"/>
          <w:b/>
          <w:sz w:val="18"/>
          <w:szCs w:val="24"/>
        </w:rPr>
        <w:t>/0</w:t>
      </w:r>
      <w:r>
        <w:rPr>
          <w:rFonts w:ascii="Tahoma" w:hAnsi="Tahoma" w:cs="Tahoma"/>
          <w:b/>
          <w:sz w:val="18"/>
          <w:szCs w:val="24"/>
        </w:rPr>
        <w:t>4</w:t>
      </w:r>
      <w:r w:rsidRPr="00EC3437">
        <w:rPr>
          <w:rFonts w:ascii="Tahoma" w:hAnsi="Tahoma" w:cs="Tahoma"/>
          <w:b/>
          <w:sz w:val="18"/>
          <w:szCs w:val="24"/>
        </w:rPr>
        <w:t>/202</w:t>
      </w:r>
      <w:r>
        <w:rPr>
          <w:rFonts w:ascii="Tahoma" w:hAnsi="Tahoma" w:cs="Tahoma"/>
          <w:b/>
          <w:sz w:val="18"/>
          <w:szCs w:val="24"/>
        </w:rPr>
        <w:t>1</w:t>
      </w:r>
      <w:r w:rsidRPr="00EC3437">
        <w:rPr>
          <w:rFonts w:ascii="Tahoma" w:hAnsi="Tahoma" w:cs="Tahoma"/>
          <w:b/>
          <w:sz w:val="18"/>
          <w:szCs w:val="24"/>
        </w:rPr>
        <w:t xml:space="preserve">, </w:t>
      </w:r>
      <w:r>
        <w:rPr>
          <w:rFonts w:ascii="Tahoma" w:hAnsi="Tahoma" w:cs="Tahoma"/>
          <w:b/>
          <w:sz w:val="18"/>
          <w:szCs w:val="24"/>
        </w:rPr>
        <w:t>05</w:t>
      </w:r>
      <w:r w:rsidRPr="00EC3437">
        <w:rPr>
          <w:rFonts w:ascii="Tahoma" w:hAnsi="Tahoma" w:cs="Tahoma"/>
          <w:b/>
          <w:sz w:val="18"/>
          <w:szCs w:val="24"/>
        </w:rPr>
        <w:t>/</w:t>
      </w:r>
      <w:r>
        <w:rPr>
          <w:rFonts w:ascii="Tahoma" w:hAnsi="Tahoma" w:cs="Tahoma"/>
          <w:b/>
          <w:sz w:val="18"/>
          <w:szCs w:val="24"/>
        </w:rPr>
        <w:t>05</w:t>
      </w:r>
      <w:r w:rsidRPr="00EC3437">
        <w:rPr>
          <w:rFonts w:ascii="Tahoma" w:hAnsi="Tahoma" w:cs="Tahoma"/>
          <w:b/>
          <w:sz w:val="18"/>
          <w:szCs w:val="24"/>
        </w:rPr>
        <w:t>/202</w:t>
      </w:r>
      <w:r>
        <w:rPr>
          <w:rFonts w:ascii="Tahoma" w:hAnsi="Tahoma" w:cs="Tahoma"/>
          <w:b/>
          <w:sz w:val="18"/>
          <w:szCs w:val="24"/>
        </w:rPr>
        <w:t>1, 02</w:t>
      </w:r>
      <w:r w:rsidRPr="00EC3437">
        <w:rPr>
          <w:rFonts w:ascii="Tahoma" w:hAnsi="Tahoma" w:cs="Tahoma"/>
          <w:b/>
          <w:sz w:val="18"/>
          <w:szCs w:val="24"/>
        </w:rPr>
        <w:t>/</w:t>
      </w:r>
      <w:r>
        <w:rPr>
          <w:rFonts w:ascii="Tahoma" w:hAnsi="Tahoma" w:cs="Tahoma"/>
          <w:b/>
          <w:sz w:val="18"/>
          <w:szCs w:val="24"/>
        </w:rPr>
        <w:t>06/2021, 30</w:t>
      </w:r>
      <w:r w:rsidRPr="00EC3437">
        <w:rPr>
          <w:rFonts w:ascii="Tahoma" w:hAnsi="Tahoma" w:cs="Tahoma"/>
          <w:b/>
          <w:sz w:val="18"/>
          <w:szCs w:val="24"/>
        </w:rPr>
        <w:t>/0</w:t>
      </w:r>
      <w:r>
        <w:rPr>
          <w:rFonts w:ascii="Tahoma" w:hAnsi="Tahoma" w:cs="Tahoma"/>
          <w:b/>
          <w:sz w:val="18"/>
          <w:szCs w:val="24"/>
        </w:rPr>
        <w:t>6</w:t>
      </w:r>
      <w:r w:rsidRPr="00EC3437">
        <w:rPr>
          <w:rFonts w:ascii="Tahoma" w:hAnsi="Tahoma" w:cs="Tahoma"/>
          <w:b/>
          <w:sz w:val="18"/>
          <w:szCs w:val="24"/>
        </w:rPr>
        <w:t>/202</w:t>
      </w:r>
      <w:r>
        <w:rPr>
          <w:rFonts w:ascii="Tahoma" w:hAnsi="Tahoma" w:cs="Tahoma"/>
          <w:b/>
          <w:sz w:val="18"/>
          <w:szCs w:val="24"/>
        </w:rPr>
        <w:t>1</w:t>
      </w:r>
      <w:r w:rsidRPr="00EC3437">
        <w:rPr>
          <w:rFonts w:ascii="Tahoma" w:hAnsi="Tahoma" w:cs="Tahoma"/>
          <w:b/>
          <w:sz w:val="18"/>
          <w:szCs w:val="24"/>
        </w:rPr>
        <w:t xml:space="preserve">, </w:t>
      </w:r>
      <w:r>
        <w:rPr>
          <w:rFonts w:ascii="Tahoma" w:hAnsi="Tahoma" w:cs="Tahoma"/>
          <w:b/>
          <w:sz w:val="18"/>
          <w:szCs w:val="24"/>
        </w:rPr>
        <w:t>28</w:t>
      </w:r>
      <w:r w:rsidRPr="00EC3437">
        <w:rPr>
          <w:rFonts w:ascii="Tahoma" w:hAnsi="Tahoma" w:cs="Tahoma"/>
          <w:b/>
          <w:sz w:val="18"/>
          <w:szCs w:val="24"/>
        </w:rPr>
        <w:t>/</w:t>
      </w:r>
      <w:r>
        <w:rPr>
          <w:rFonts w:ascii="Tahoma" w:hAnsi="Tahoma" w:cs="Tahoma"/>
          <w:b/>
          <w:sz w:val="18"/>
          <w:szCs w:val="24"/>
        </w:rPr>
        <w:t>07</w:t>
      </w:r>
      <w:r w:rsidRPr="00EC3437">
        <w:rPr>
          <w:rFonts w:ascii="Tahoma" w:hAnsi="Tahoma" w:cs="Tahoma"/>
          <w:b/>
          <w:sz w:val="18"/>
          <w:szCs w:val="24"/>
        </w:rPr>
        <w:t>/202</w:t>
      </w:r>
      <w:r>
        <w:rPr>
          <w:rFonts w:ascii="Tahoma" w:hAnsi="Tahoma" w:cs="Tahoma"/>
          <w:b/>
          <w:sz w:val="18"/>
          <w:szCs w:val="24"/>
        </w:rPr>
        <w:t>1, 25/08/2021, 22/09/2021, 20/10/2021</w:t>
      </w:r>
      <w:r w:rsidRPr="00EC3437">
        <w:rPr>
          <w:rFonts w:ascii="Tahoma" w:hAnsi="Tahoma" w:cs="Tahoma"/>
          <w:b/>
          <w:sz w:val="18"/>
          <w:szCs w:val="24"/>
        </w:rPr>
        <w:t>.</w:t>
      </w:r>
    </w:p>
    <w:p w:rsidR="00EC3437" w:rsidRPr="00EC3437" w:rsidRDefault="00EC3437" w:rsidP="00EC3437">
      <w:pPr>
        <w:spacing w:after="0"/>
        <w:rPr>
          <w:rFonts w:ascii="Tahoma" w:hAnsi="Tahoma" w:cs="Tahoma"/>
          <w:sz w:val="24"/>
          <w:szCs w:val="24"/>
        </w:rPr>
      </w:pPr>
    </w:p>
    <w:p w:rsid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  <w:r w:rsidRPr="00EC3437">
        <w:rPr>
          <w:rFonts w:ascii="Tahoma" w:hAnsi="Tahoma" w:cs="Tahoma"/>
          <w:b/>
          <w:sz w:val="20"/>
          <w:szCs w:val="24"/>
        </w:rPr>
        <w:t xml:space="preserve">Uwaga: </w:t>
      </w:r>
      <w:r w:rsidRPr="00EC3437">
        <w:rPr>
          <w:rFonts w:ascii="Tahoma" w:hAnsi="Tahoma" w:cs="Tahoma"/>
          <w:sz w:val="20"/>
          <w:szCs w:val="24"/>
        </w:rPr>
        <w:t>Do żółtych worków można wkładać wyłącznie butelki plastikowe po napojach i  chemii domowej, puszki po napojach i  konserwach oraz opakowania wielomateriałowe po sokach, napojach, mleku.</w:t>
      </w:r>
    </w:p>
    <w:p w:rsidR="00EC3437" w:rsidRP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</w:p>
    <w:p w:rsid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  <w:r w:rsidRPr="00EC3437">
        <w:rPr>
          <w:rFonts w:ascii="Tahoma" w:hAnsi="Tahoma" w:cs="Tahoma"/>
          <w:sz w:val="20"/>
          <w:szCs w:val="24"/>
        </w:rPr>
        <w:t>Do worków niebieskich można wkładać wyłącznie: odpady z papieru, tektury i odpady opakowaniowe z papieru i tektury.</w:t>
      </w:r>
    </w:p>
    <w:p w:rsidR="00EC3437" w:rsidRP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</w:p>
    <w:p w:rsid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  <w:r w:rsidRPr="00EC3437">
        <w:rPr>
          <w:rFonts w:ascii="Tahoma" w:hAnsi="Tahoma" w:cs="Tahoma"/>
          <w:sz w:val="20"/>
          <w:szCs w:val="24"/>
        </w:rPr>
        <w:t>Do zielonych worków można wkładać wyłącznie opakowania szklane np. butelki lub słoiki.</w:t>
      </w:r>
    </w:p>
    <w:p w:rsidR="00EC3437" w:rsidRP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</w:p>
    <w:p w:rsidR="00EC3437" w:rsidRDefault="00EC3437" w:rsidP="00EC3437">
      <w:pPr>
        <w:spacing w:after="0"/>
        <w:jc w:val="both"/>
        <w:rPr>
          <w:rFonts w:ascii="Tahoma" w:hAnsi="Tahoma" w:cs="Tahoma"/>
          <w:b/>
          <w:sz w:val="20"/>
          <w:szCs w:val="24"/>
        </w:rPr>
      </w:pPr>
      <w:r w:rsidRPr="00EC3437">
        <w:rPr>
          <w:rFonts w:ascii="Tahoma" w:hAnsi="Tahoma" w:cs="Tahoma"/>
          <w:b/>
          <w:sz w:val="20"/>
          <w:szCs w:val="24"/>
        </w:rPr>
        <w:t>Worki z inną zawartością nie będą odbierane!</w:t>
      </w:r>
    </w:p>
    <w:p w:rsidR="00EC3437" w:rsidRPr="00EC3437" w:rsidRDefault="00EC3437" w:rsidP="00EC3437">
      <w:pPr>
        <w:spacing w:after="0"/>
        <w:jc w:val="both"/>
        <w:rPr>
          <w:rFonts w:ascii="Tahoma" w:hAnsi="Tahoma" w:cs="Tahoma"/>
          <w:b/>
          <w:sz w:val="20"/>
          <w:szCs w:val="24"/>
        </w:rPr>
      </w:pPr>
    </w:p>
    <w:p w:rsid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  <w:r w:rsidRPr="00EC3437">
        <w:rPr>
          <w:rFonts w:ascii="Tahoma" w:hAnsi="Tahoma" w:cs="Tahoma"/>
          <w:sz w:val="20"/>
          <w:szCs w:val="24"/>
        </w:rPr>
        <w:t>Worki można odbierać u kierowcy lub w  siedzibie firmy lub w Urzędzie Gminy w Bedlnie.</w:t>
      </w:r>
    </w:p>
    <w:p w:rsidR="00EC3437" w:rsidRP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</w:p>
    <w:p w:rsidR="00EC3437" w:rsidRPr="00EC3437" w:rsidRDefault="00EC3437" w:rsidP="00EC343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C3437">
        <w:rPr>
          <w:rFonts w:ascii="Tahoma" w:hAnsi="Tahoma" w:cs="Tahoma"/>
          <w:sz w:val="20"/>
          <w:szCs w:val="24"/>
        </w:rPr>
        <w:t>Odpady należy wystawić w dniu wywozu  przed bramę posesji o godzinie 7</w:t>
      </w:r>
      <w:r w:rsidRPr="00EC3437">
        <w:rPr>
          <w:rFonts w:ascii="Tahoma" w:hAnsi="Tahoma" w:cs="Tahoma"/>
          <w:sz w:val="20"/>
          <w:szCs w:val="24"/>
          <w:vertAlign w:val="superscript"/>
        </w:rPr>
        <w:t>00</w:t>
      </w:r>
      <w:r w:rsidRPr="00EC3437">
        <w:rPr>
          <w:rFonts w:ascii="Tahoma" w:hAnsi="Tahoma" w:cs="Tahoma"/>
          <w:sz w:val="20"/>
          <w:szCs w:val="24"/>
        </w:rPr>
        <w:t xml:space="preserve">, </w:t>
      </w:r>
      <w:r w:rsidRPr="00EC3437">
        <w:rPr>
          <w:rFonts w:ascii="Tahoma" w:eastAsia="Times New Roman" w:hAnsi="Tahoma" w:cs="Tahoma"/>
          <w:sz w:val="20"/>
          <w:szCs w:val="24"/>
          <w:lang w:eastAsia="pl-PL"/>
        </w:rPr>
        <w:t>a jeżeli zabudowanie znajduje się w znacznej odległości od drogi po, której jedzie pojazd specjalistyczny zbierający odpady to nie dalej niż 15m. od jej  osi.</w:t>
      </w:r>
    </w:p>
    <w:p w:rsidR="00EC3437" w:rsidRDefault="00EC3437" w:rsidP="00EC3437">
      <w:pPr>
        <w:spacing w:after="0"/>
        <w:rPr>
          <w:rFonts w:ascii="Tahoma" w:hAnsi="Tahoma" w:cs="Tahoma"/>
          <w:sz w:val="20"/>
          <w:szCs w:val="24"/>
        </w:rPr>
      </w:pPr>
    </w:p>
    <w:p w:rsidR="00EC3437" w:rsidRDefault="00EC3437" w:rsidP="00EC3437">
      <w:pPr>
        <w:spacing w:after="0"/>
        <w:rPr>
          <w:rFonts w:ascii="Tahoma" w:hAnsi="Tahoma" w:cs="Tahoma"/>
          <w:sz w:val="20"/>
          <w:szCs w:val="24"/>
        </w:rPr>
      </w:pPr>
    </w:p>
    <w:p w:rsidR="00EC3437" w:rsidRPr="00EC3437" w:rsidRDefault="00EC3437" w:rsidP="00EC3437">
      <w:pPr>
        <w:spacing w:after="0"/>
        <w:rPr>
          <w:rFonts w:ascii="Tahoma" w:hAnsi="Tahoma" w:cs="Tahoma"/>
          <w:sz w:val="20"/>
          <w:szCs w:val="24"/>
        </w:rPr>
      </w:pPr>
    </w:p>
    <w:p w:rsidR="00EC3437" w:rsidRPr="00EC3437" w:rsidRDefault="00EC3437" w:rsidP="00EC3437">
      <w:pPr>
        <w:spacing w:after="0"/>
        <w:rPr>
          <w:rFonts w:ascii="Tahoma" w:hAnsi="Tahoma" w:cs="Tahoma"/>
          <w:sz w:val="20"/>
          <w:szCs w:val="24"/>
        </w:rPr>
      </w:pPr>
      <w:r w:rsidRPr="00EC3437">
        <w:rPr>
          <w:rFonts w:ascii="Tahoma" w:hAnsi="Tahoma" w:cs="Tahoma"/>
          <w:sz w:val="20"/>
          <w:szCs w:val="24"/>
        </w:rPr>
        <w:t>Uwagi lub pytania mogą być zgłaszane w siedzibie firmy lub pod numerem tel.:</w:t>
      </w:r>
    </w:p>
    <w:p w:rsidR="00EC3437" w:rsidRPr="00EC3437" w:rsidRDefault="00EC3437" w:rsidP="00EC3437">
      <w:pPr>
        <w:spacing w:after="0"/>
        <w:rPr>
          <w:rFonts w:ascii="Tahoma" w:eastAsia="Times New Roman" w:hAnsi="Tahoma" w:cs="Tahoma"/>
          <w:sz w:val="20"/>
          <w:szCs w:val="24"/>
          <w:lang w:eastAsia="pl-PL"/>
        </w:rPr>
      </w:pPr>
      <w:r w:rsidRPr="00EC3437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PreZero Service Centrum Sp. z o. o. </w:t>
      </w:r>
      <w:r w:rsidRPr="00EC3437">
        <w:rPr>
          <w:rFonts w:ascii="Tahoma" w:eastAsia="Times New Roman" w:hAnsi="Tahoma" w:cs="Tahoma"/>
          <w:sz w:val="20"/>
          <w:szCs w:val="24"/>
          <w:lang w:eastAsia="pl-PL"/>
        </w:rPr>
        <w:br/>
        <w:t xml:space="preserve">ul. </w:t>
      </w:r>
      <w:proofErr w:type="spellStart"/>
      <w:r w:rsidRPr="00EC3437">
        <w:rPr>
          <w:rFonts w:ascii="Tahoma" w:eastAsia="Times New Roman" w:hAnsi="Tahoma" w:cs="Tahoma"/>
          <w:sz w:val="20"/>
          <w:szCs w:val="24"/>
          <w:lang w:eastAsia="pl-PL"/>
        </w:rPr>
        <w:t>Łąkoszyńska</w:t>
      </w:r>
      <w:proofErr w:type="spellEnd"/>
      <w:r w:rsidRPr="00EC3437">
        <w:rPr>
          <w:rFonts w:ascii="Tahoma" w:eastAsia="Times New Roman" w:hAnsi="Tahoma" w:cs="Tahoma"/>
          <w:sz w:val="20"/>
          <w:szCs w:val="24"/>
          <w:lang w:eastAsia="pl-PL"/>
        </w:rPr>
        <w:t xml:space="preserve"> 127, 99-300 Kutno</w:t>
      </w:r>
      <w:r w:rsidRPr="00EC3437">
        <w:rPr>
          <w:rFonts w:ascii="Tahoma" w:eastAsia="Times New Roman" w:hAnsi="Tahoma" w:cs="Tahoma"/>
          <w:sz w:val="20"/>
          <w:szCs w:val="24"/>
          <w:lang w:eastAsia="pl-PL"/>
        </w:rPr>
        <w:br/>
        <w:t>Tel.: (+48) 24-254-29-87 - Logistyka</w:t>
      </w:r>
    </w:p>
    <w:p w:rsidR="00EC3437" w:rsidRPr="00EC3437" w:rsidRDefault="00EC3437" w:rsidP="00EC3437">
      <w:pPr>
        <w:spacing w:after="0"/>
        <w:rPr>
          <w:rFonts w:ascii="Tahoma" w:eastAsia="Times New Roman" w:hAnsi="Tahoma" w:cs="Tahoma"/>
          <w:sz w:val="20"/>
          <w:szCs w:val="24"/>
          <w:lang w:eastAsia="pl-PL"/>
        </w:rPr>
      </w:pPr>
      <w:r w:rsidRPr="00EC3437">
        <w:rPr>
          <w:rFonts w:ascii="Tahoma" w:eastAsia="Times New Roman" w:hAnsi="Tahoma" w:cs="Tahoma"/>
          <w:sz w:val="20"/>
          <w:szCs w:val="24"/>
          <w:lang w:eastAsia="pl-PL"/>
        </w:rPr>
        <w:t>Tel.: (+48) 24-254-29-86 - Biuro Obsługi Klienta</w:t>
      </w:r>
    </w:p>
    <w:p w:rsidR="00EC3437" w:rsidRPr="0098671B" w:rsidRDefault="00EC3437" w:rsidP="00EC3437">
      <w:pPr>
        <w:jc w:val="center"/>
        <w:rPr>
          <w:rFonts w:ascii="Arial Narrow" w:hAnsi="Arial Narrow" w:cs="Arial"/>
        </w:rPr>
      </w:pPr>
    </w:p>
    <w:p w:rsidR="00216B46" w:rsidRPr="00776E01" w:rsidRDefault="006939E2" w:rsidP="00EC3437">
      <w:pPr>
        <w:spacing w:after="0"/>
        <w:jc w:val="center"/>
        <w:rPr>
          <w:rFonts w:ascii="Tahoma" w:hAnsi="Tahoma" w:cs="Tahoma"/>
          <w:sz w:val="18"/>
          <w:szCs w:val="18"/>
        </w:rPr>
      </w:pPr>
    </w:p>
    <w:sectPr w:rsidR="00216B46" w:rsidRPr="00776E01" w:rsidSect="006B7D5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9E2" w:rsidRDefault="006939E2" w:rsidP="006B7D5A">
      <w:pPr>
        <w:spacing w:after="0" w:line="240" w:lineRule="auto"/>
      </w:pPr>
      <w:r>
        <w:separator/>
      </w:r>
    </w:p>
  </w:endnote>
  <w:endnote w:type="continuationSeparator" w:id="0">
    <w:p w:rsidR="006939E2" w:rsidRDefault="006939E2" w:rsidP="006B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5A" w:rsidRDefault="006B7D5A">
    <w:pPr>
      <w:pStyle w:val="Stopka"/>
    </w:pPr>
    <w:r>
      <w:rPr>
        <w:noProof/>
        <w:lang w:eastAsia="pl-PL"/>
      </w:rPr>
      <w:drawing>
        <wp:inline distT="0" distB="0" distL="0" distR="0">
          <wp:extent cx="6644640" cy="662940"/>
          <wp:effectExtent l="0" t="0" r="381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46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9E2" w:rsidRDefault="006939E2" w:rsidP="006B7D5A">
      <w:pPr>
        <w:spacing w:after="0" w:line="240" w:lineRule="auto"/>
      </w:pPr>
      <w:r>
        <w:separator/>
      </w:r>
    </w:p>
  </w:footnote>
  <w:footnote w:type="continuationSeparator" w:id="0">
    <w:p w:rsidR="006939E2" w:rsidRDefault="006939E2" w:rsidP="006B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D5A" w:rsidRDefault="006B7D5A">
    <w:pPr>
      <w:pStyle w:val="Nagwek"/>
    </w:pPr>
    <w:r>
      <w:rPr>
        <w:noProof/>
        <w:lang w:eastAsia="pl-PL"/>
      </w:rPr>
      <w:drawing>
        <wp:inline distT="0" distB="0" distL="0" distR="0" wp14:anchorId="40CB1849" wp14:editId="4A6F741F">
          <wp:extent cx="6637020" cy="8305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559"/>
    <w:rsid w:val="00006741"/>
    <w:rsid w:val="0008630C"/>
    <w:rsid w:val="000C44F1"/>
    <w:rsid w:val="000D327C"/>
    <w:rsid w:val="000E6B0D"/>
    <w:rsid w:val="001B7BAB"/>
    <w:rsid w:val="002765BB"/>
    <w:rsid w:val="002B5979"/>
    <w:rsid w:val="002E7F22"/>
    <w:rsid w:val="0030766A"/>
    <w:rsid w:val="00314D4E"/>
    <w:rsid w:val="00393CC2"/>
    <w:rsid w:val="0039489F"/>
    <w:rsid w:val="00397E58"/>
    <w:rsid w:val="003D1F6B"/>
    <w:rsid w:val="00417F37"/>
    <w:rsid w:val="00435005"/>
    <w:rsid w:val="00437589"/>
    <w:rsid w:val="004E7150"/>
    <w:rsid w:val="004F346B"/>
    <w:rsid w:val="00522D9F"/>
    <w:rsid w:val="005313D7"/>
    <w:rsid w:val="00543AC5"/>
    <w:rsid w:val="00586335"/>
    <w:rsid w:val="005C1052"/>
    <w:rsid w:val="0061001C"/>
    <w:rsid w:val="006939E2"/>
    <w:rsid w:val="006B7D5A"/>
    <w:rsid w:val="006C2594"/>
    <w:rsid w:val="006E606A"/>
    <w:rsid w:val="00727E3D"/>
    <w:rsid w:val="007478CF"/>
    <w:rsid w:val="0076677D"/>
    <w:rsid w:val="00776E01"/>
    <w:rsid w:val="007804A0"/>
    <w:rsid w:val="007A5D84"/>
    <w:rsid w:val="00860148"/>
    <w:rsid w:val="00893A31"/>
    <w:rsid w:val="008C28DF"/>
    <w:rsid w:val="008E141C"/>
    <w:rsid w:val="008E7CB9"/>
    <w:rsid w:val="00903804"/>
    <w:rsid w:val="009B33B3"/>
    <w:rsid w:val="00A120E8"/>
    <w:rsid w:val="00A43EF9"/>
    <w:rsid w:val="00AA0F8A"/>
    <w:rsid w:val="00B15999"/>
    <w:rsid w:val="00B27CC8"/>
    <w:rsid w:val="00B36087"/>
    <w:rsid w:val="00BA5559"/>
    <w:rsid w:val="00BB7F00"/>
    <w:rsid w:val="00BC1DDE"/>
    <w:rsid w:val="00BE4EA9"/>
    <w:rsid w:val="00C26A5A"/>
    <w:rsid w:val="00C4181D"/>
    <w:rsid w:val="00C44229"/>
    <w:rsid w:val="00C51ACE"/>
    <w:rsid w:val="00D05AD1"/>
    <w:rsid w:val="00D24C89"/>
    <w:rsid w:val="00DC5B01"/>
    <w:rsid w:val="00EC3437"/>
    <w:rsid w:val="00F501EB"/>
    <w:rsid w:val="00F81AF0"/>
    <w:rsid w:val="00FB3DC5"/>
    <w:rsid w:val="00FE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707A29F-9701-4257-93B9-CD994EFB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D5A"/>
  </w:style>
  <w:style w:type="paragraph" w:styleId="Stopka">
    <w:name w:val="footer"/>
    <w:basedOn w:val="Normalny"/>
    <w:link w:val="Stopka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D5A"/>
  </w:style>
  <w:style w:type="paragraph" w:styleId="Tekstdymka">
    <w:name w:val="Balloon Text"/>
    <w:basedOn w:val="Normalny"/>
    <w:link w:val="TekstdymkaZnak"/>
    <w:uiPriority w:val="99"/>
    <w:semiHidden/>
    <w:unhideWhenUsed/>
    <w:rsid w:val="0078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Targosz, Izabela</dc:creator>
  <cp:keywords/>
  <dc:description/>
  <cp:lastModifiedBy>Okulewicz, Kamil</cp:lastModifiedBy>
  <cp:revision>8</cp:revision>
  <cp:lastPrinted>2020-12-07T13:36:00Z</cp:lastPrinted>
  <dcterms:created xsi:type="dcterms:W3CDTF">2020-12-07T08:10:00Z</dcterms:created>
  <dcterms:modified xsi:type="dcterms:W3CDTF">2020-12-07T13:48:00Z</dcterms:modified>
</cp:coreProperties>
</file>